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2930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2930">
        <w:rPr>
          <w:rFonts w:ascii="Times New Roman" w:eastAsiaTheme="minorEastAsia" w:hAnsi="Times New Roman" w:cs="Times New Roman"/>
          <w:sz w:val="24"/>
          <w:szCs w:val="24"/>
        </w:rPr>
        <w:t>детский сад №5 «Хрусталик» города Улан-Удэ</w:t>
      </w: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  <w:r w:rsidRPr="00302930">
        <w:rPr>
          <w:rFonts w:ascii="Times New Roman" w:eastAsia="Calibri" w:hAnsi="Times New Roman" w:cs="Times New Roman"/>
          <w:b/>
          <w:bCs/>
          <w:sz w:val="24"/>
          <w:szCs w:val="24"/>
        </w:rPr>
        <w:t>«Мой край родной - Бурятия»</w:t>
      </w:r>
    </w:p>
    <w:p w:rsidR="009C08AF" w:rsidRPr="00302930" w:rsidRDefault="009C08AF" w:rsidP="009C08A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before="75" w:after="7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Тип: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творческо-исследовательский</w:t>
      </w:r>
    </w:p>
    <w:p w:rsidR="009C08AF" w:rsidRPr="00302930" w:rsidRDefault="009C08AF" w:rsidP="009C08AF">
      <w:pPr>
        <w:shd w:val="clear" w:color="auto" w:fill="FFFFFF"/>
        <w:spacing w:before="75" w:after="7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hd w:val="clear" w:color="auto" w:fill="FFFFFF"/>
        <w:spacing w:before="75" w:after="7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29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302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2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91595C" w:rsidRPr="00302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</w:t>
      </w:r>
      <w:r w:rsidRPr="00302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Головина Л.Н,</w:t>
      </w:r>
    </w:p>
    <w:p w:rsidR="009C08AF" w:rsidRPr="00302930" w:rsidRDefault="009C08AF" w:rsidP="009C08AF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  <w:r w:rsidRPr="00302930"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</w:t>
      </w: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  <w:r w:rsidRPr="00302930"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</w:t>
      </w: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</w:p>
    <w:p w:rsidR="009C08AF" w:rsidRPr="00302930" w:rsidRDefault="009C08AF" w:rsidP="009C08AF">
      <w:pPr>
        <w:spacing w:line="240" w:lineRule="auto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</w:p>
    <w:p w:rsidR="0096303D" w:rsidRPr="00302930" w:rsidRDefault="0096303D" w:rsidP="009630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9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96303D" w:rsidRPr="00302930" w:rsidRDefault="0096303D" w:rsidP="009630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93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6303D" w:rsidRPr="00302930" w:rsidRDefault="0096303D" w:rsidP="009630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930" w:rsidRDefault="00302930" w:rsidP="003029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930" w:rsidRDefault="00302930" w:rsidP="003029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930" w:rsidRDefault="00302930" w:rsidP="003029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03D" w:rsidRPr="00302930" w:rsidRDefault="0096303D" w:rsidP="003029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30">
        <w:rPr>
          <w:rFonts w:ascii="Times New Roman" w:hAnsi="Times New Roman" w:cs="Times New Roman"/>
          <w:sz w:val="24"/>
          <w:szCs w:val="24"/>
        </w:rPr>
        <w:t>Улан-Удэ</w:t>
      </w:r>
    </w:p>
    <w:p w:rsidR="00302930" w:rsidRDefault="009C08AF" w:rsidP="00302930">
      <w:pPr>
        <w:spacing w:line="240" w:lineRule="auto"/>
        <w:jc w:val="center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  <w:r w:rsidRPr="00302930"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  <w:t>2018 г.</w:t>
      </w:r>
    </w:p>
    <w:p w:rsidR="009C08AF" w:rsidRPr="00302930" w:rsidRDefault="009C08AF" w:rsidP="00302930">
      <w:pPr>
        <w:spacing w:line="240" w:lineRule="auto"/>
        <w:jc w:val="center"/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Участники проекта: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дети, педагоги, родители.</w:t>
      </w:r>
    </w:p>
    <w:p w:rsidR="009C08AF" w:rsidRPr="00302930" w:rsidRDefault="009C08AF" w:rsidP="009C08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Возраст:</w:t>
      </w:r>
      <w:r w:rsidR="00784EE2" w:rsidRPr="00302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930">
        <w:rPr>
          <w:rFonts w:ascii="Times New Roman" w:eastAsia="Calibri" w:hAnsi="Times New Roman" w:cs="Times New Roman"/>
          <w:sz w:val="24"/>
          <w:szCs w:val="24"/>
        </w:rPr>
        <w:t>5</w:t>
      </w:r>
      <w:r w:rsidR="00784EE2" w:rsidRPr="00302930">
        <w:rPr>
          <w:rFonts w:ascii="Times New Roman" w:eastAsia="Calibri" w:hAnsi="Times New Roman" w:cs="Times New Roman"/>
          <w:sz w:val="24"/>
          <w:szCs w:val="24"/>
        </w:rPr>
        <w:t>-6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9C08AF" w:rsidRPr="00302930" w:rsidRDefault="009C08AF" w:rsidP="009C08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 xml:space="preserve">Срок: 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(1 февраля по 28 февраля) </w:t>
      </w:r>
      <w:r w:rsidRPr="0030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08AF" w:rsidRPr="00302930" w:rsidRDefault="009C08AF" w:rsidP="009C08AF">
      <w:pPr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Проблема: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При всем разнообразии </w:t>
      </w:r>
      <w:proofErr w:type="gramStart"/>
      <w:r w:rsidRPr="00302930">
        <w:rPr>
          <w:rFonts w:ascii="Times New Roman" w:eastAsia="Calibri" w:hAnsi="Times New Roman" w:cs="Times New Roman"/>
          <w:sz w:val="24"/>
          <w:szCs w:val="24"/>
        </w:rPr>
        <w:t>культурных</w:t>
      </w:r>
      <w:proofErr w:type="gramEnd"/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традиции. В мире не так много праздников, которые бы отмечались повсеместно, по всей России. </w:t>
      </w:r>
      <w:proofErr w:type="spellStart"/>
      <w:r w:rsidRPr="00302930">
        <w:rPr>
          <w:rFonts w:ascii="Times New Roman" w:eastAsia="Calibri" w:hAnsi="Times New Roman" w:cs="Times New Roman"/>
          <w:sz w:val="24"/>
          <w:szCs w:val="24"/>
        </w:rPr>
        <w:t>Сагаалган</w:t>
      </w:r>
      <w:proofErr w:type="spellEnd"/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относится к тем праздникам, которые отмечается не во всех уголках нашей Родины, поэтому многие дети мало знакомы с праздником Белого месяца и не знают, что он является символом обновления человека и природы, открытости и чистоты помыслов, надежды и добрых ожиданий.</w:t>
      </w:r>
    </w:p>
    <w:p w:rsidR="009C08AF" w:rsidRPr="00302930" w:rsidRDefault="009C08AF" w:rsidP="009C08A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Актуальность:</w:t>
      </w:r>
      <w:r w:rsidRPr="0030293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02930">
        <w:rPr>
          <w:rFonts w:ascii="Times New Roman" w:eastAsia="Calibri" w:hAnsi="Times New Roman" w:cs="Times New Roman"/>
          <w:sz w:val="24"/>
          <w:szCs w:val="24"/>
        </w:rPr>
        <w:t>Значима</w:t>
      </w:r>
      <w:proofErr w:type="gramEnd"/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для детей дошкольного возраста, т.к. в детстве закладываются ценностные основы мировоззрения, отношения к миру и поэтому особенно важно знакомить детей, прежде всего, с ближайшим для них окружением – сложившимися традициями, обычаями культурой, бытом, духовностью родного края. Приобщение дошкольников к общечеловеческим ценностям обуславливает объективную необходимость постижения ими норм и ценностей духовной, национальной и региональной культур. Практика работы образовательных учреждений свидетельствует о необходимости расширения возможностей участников образовательного процесса, повышения качества образования, формирования компетентностей. Открытое информационно – образовательное пространство – особое социокультурное явление, в основе которого лежит многоплановое взаимодействие участников образовательного процесса (родителей – детей - педагогов). В результате взаимодействия возникает не только общность интересов и взглядов на традиции, но и создается единое образовательное пространство, в котором вся деятельность ДОУ направлена на изучение истории своего края, освоения общечеловеческих ценностей, уважения национальной культуры, развитию толерантности.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78" w:type="dxa"/>
        <w:tblInd w:w="108" w:type="dxa"/>
        <w:tblLook w:val="04A0" w:firstRow="1" w:lastRow="0" w:firstColumn="1" w:lastColumn="0" w:noHBand="0" w:noVBand="1"/>
      </w:tblPr>
      <w:tblGrid>
        <w:gridCol w:w="4395"/>
        <w:gridCol w:w="4983"/>
      </w:tblGrid>
      <w:tr w:rsidR="009C08AF" w:rsidRPr="00302930" w:rsidTr="009C08AF">
        <w:trPr>
          <w:trHeight w:val="6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before="133" w:after="133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угощения, подарки, едем в гости, кушаем позы, поем песни на бурятском языке.</w:t>
            </w:r>
          </w:p>
        </w:tc>
      </w:tr>
      <w:tr w:rsidR="009C08AF" w:rsidRPr="00302930" w:rsidTr="009C08AF">
        <w:trPr>
          <w:trHeight w:val="6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before="133" w:after="133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before="133" w:after="133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проведения праздника «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Бурятии, 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хадак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национальный костюм, лунный календарь, 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ехор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, национальные блюда, быт бурят, бурятские народные игры.</w:t>
            </w:r>
          </w:p>
        </w:tc>
      </w:tr>
      <w:tr w:rsidR="009C08AF" w:rsidRPr="00302930" w:rsidTr="009C08AF">
        <w:trPr>
          <w:trHeight w:val="6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before="133" w:after="133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чего узнаем?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фотографий, картин, открыток.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Проведем беседы по темам.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Познакомимся с лунным календарем и проведем беседу.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Прослушаем </w:t>
            </w:r>
            <w:proofErr w:type="gram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бурятские</w:t>
            </w:r>
            <w:proofErr w:type="gram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мелодий.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Покажем праздник «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» для родителей.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Слепим из пластилина пиалу, нарисуем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бурятские узоры на сапожках,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Изготовим из бумаги юрту.</w:t>
            </w:r>
          </w:p>
          <w:p w:rsidR="009C08AF" w:rsidRPr="00302930" w:rsidRDefault="009C08AF">
            <w:pPr>
              <w:spacing w:before="133" w:after="133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Знакомство детей с культурой, бытом и обычаями бурятского народа. Развитие познавательных навыков через бурятский фольклор.</w:t>
      </w:r>
    </w:p>
    <w:p w:rsidR="009C08AF" w:rsidRPr="00302930" w:rsidRDefault="009C08AF" w:rsidP="009C08A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9C08AF" w:rsidRPr="00302930" w:rsidRDefault="009C08AF" w:rsidP="009C08A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Способствовать формированию знаний о </w:t>
      </w:r>
      <w:proofErr w:type="spellStart"/>
      <w:r w:rsidRPr="00302930">
        <w:rPr>
          <w:rFonts w:ascii="Times New Roman" w:eastAsia="Calibri" w:hAnsi="Times New Roman" w:cs="Times New Roman"/>
          <w:sz w:val="24"/>
          <w:szCs w:val="24"/>
        </w:rPr>
        <w:t>Сагаалгане</w:t>
      </w:r>
      <w:proofErr w:type="spellEnd"/>
      <w:r w:rsidRPr="00302930">
        <w:rPr>
          <w:rFonts w:ascii="Times New Roman" w:eastAsia="Calibri" w:hAnsi="Times New Roman" w:cs="Times New Roman"/>
          <w:sz w:val="24"/>
          <w:szCs w:val="24"/>
        </w:rPr>
        <w:t>, как важном и значимом празднике в жизни жителей Бурятии.</w:t>
      </w:r>
    </w:p>
    <w:p w:rsidR="009C08AF" w:rsidRPr="00302930" w:rsidRDefault="009C08AF" w:rsidP="009C08A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Привлечение детей к активному участию в бурятских национальных играх, ритуалах; развивать познавательную и двигательную активность.</w:t>
      </w:r>
    </w:p>
    <w:p w:rsidR="009C08AF" w:rsidRPr="00302930" w:rsidRDefault="009C08AF" w:rsidP="009C08A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Совершенствовать творческие навыки детей через знакомство с творчеством бурятского народа.</w:t>
      </w:r>
    </w:p>
    <w:p w:rsidR="009C08AF" w:rsidRPr="00302930" w:rsidRDefault="009C08AF" w:rsidP="009C08A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Воспитание чувств толерантности и взаимоуважения, воспитывать любовь к родной республике и гордость за нее.</w:t>
      </w:r>
    </w:p>
    <w:p w:rsidR="009C08AF" w:rsidRPr="00302930" w:rsidRDefault="009C08AF" w:rsidP="009C08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Предполагаемый результат:</w:t>
      </w: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Дети познакомятся с традициями, обычаями, играми, национальными костюмами бурятского народа. 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8AF" w:rsidRPr="00302930" w:rsidRDefault="009C08AF" w:rsidP="009C08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Этапы реализации проекта: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этап </w:t>
      </w:r>
      <w:r w:rsidRPr="00302930">
        <w:rPr>
          <w:rFonts w:ascii="Times New Roman" w:eastAsia="Calibri" w:hAnsi="Times New Roman" w:cs="Times New Roman"/>
          <w:b/>
          <w:sz w:val="24"/>
          <w:szCs w:val="24"/>
        </w:rPr>
        <w:t>Подготовительный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1.Подобрать художественную литературу, картины, иллюстрации, открытки, фотографии.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2.Разработать темы для бесед, подобрать материал, разработать конспекты занятий.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bCs/>
          <w:sz w:val="24"/>
          <w:szCs w:val="24"/>
        </w:rPr>
        <w:t>2 этап: Практический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Проектная деятельность по решению проблемы.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bCs/>
          <w:sz w:val="24"/>
          <w:szCs w:val="24"/>
        </w:rPr>
        <w:t>3 этап: Заключительный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Презентация проекта родителям.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Изготовление папки передвижки «Празднование </w:t>
      </w:r>
      <w:proofErr w:type="spellStart"/>
      <w:r w:rsidRPr="00302930">
        <w:rPr>
          <w:rFonts w:ascii="Times New Roman" w:eastAsia="Calibri" w:hAnsi="Times New Roman" w:cs="Times New Roman"/>
          <w:sz w:val="24"/>
          <w:szCs w:val="24"/>
        </w:rPr>
        <w:t>Сагаалгана</w:t>
      </w:r>
      <w:proofErr w:type="spellEnd"/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 на Бурятской земле»</w:t>
      </w: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Работа по образовательным областям:</w:t>
      </w:r>
    </w:p>
    <w:p w:rsidR="009C08AF" w:rsidRPr="00302930" w:rsidRDefault="009C08AF" w:rsidP="009C08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207" w:type="dxa"/>
        <w:tblInd w:w="-743" w:type="dxa"/>
        <w:tblLook w:val="04A0" w:firstRow="1" w:lastRow="0" w:firstColumn="1" w:lastColumn="0" w:noHBand="0" w:noVBand="1"/>
      </w:tblPr>
      <w:tblGrid>
        <w:gridCol w:w="2207"/>
        <w:gridCol w:w="2581"/>
        <w:gridCol w:w="2300"/>
        <w:gridCol w:w="3119"/>
      </w:tblGrid>
      <w:tr w:rsidR="009C08AF" w:rsidRPr="00302930" w:rsidTr="009C08AF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C08AF" w:rsidRPr="00302930" w:rsidTr="009C08AF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 чем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рассказала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лучина», «Одень куклу в национальный костюм», «Рассели </w:t>
            </w:r>
            <w:proofErr w:type="gramStart"/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местам» (по карте Бурятии), «Что лишнее?»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«Чей головной убор?»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«Бурятские промыслы», «Что нужно сапожнику?».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Одень куклу в национальный костюм»,  «Назови правильно» (предметы бурятского быта из дерева)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«Предметы быта бурят».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Рассматривание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посуды, изготовленной бурятскими мастерами, нагрудных расшитых украшений с бурятским орнаментом. Беседа о символе солнца в бурятском орнаменте.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видеозаписи выступления ансамбля «Байкал», беседа о нем. Слушание легенды «Красавица Ангара</w:t>
            </w:r>
            <w:proofErr w:type="gramStart"/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  <w:proofErr w:type="gramEnd"/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Беседы: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праздник белого месяца»</w:t>
            </w:r>
          </w:p>
          <w:p w:rsidR="009C08AF" w:rsidRPr="00302930" w:rsidRDefault="009C08A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презентация «Лунный календарь» </w:t>
            </w:r>
          </w:p>
          <w:p w:rsidR="009C08AF" w:rsidRPr="00302930" w:rsidRDefault="009C08A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«Бурятский национальный костюм»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костюмов», «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Хадаки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. Значение цветов», «Где я живу», «Улан - Удэ» - столица Бурятии» «Мое родное село»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Байкале».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символике белого, желтого цвета в бурятской вышивке.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«Народы Бурятии».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бурятской национальной кухне.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Изобразительная деятельность: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бурятскими узорами и их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рисование. Рисование «Мой край родной», «Укрась узором сапожки». Лепка «Пиала», Аппликация «Юрта»,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«Мальчик и девочка в национальном костюме».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рисования двойного завитка «Бараний рог».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Лепка «Бурятская посуда».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«Священный огонь 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Сагаалгана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9C08AF" w:rsidRPr="00302930" w:rsidTr="009C08AF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Сюжетно-ролевые игры: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Сюжетно – ролевая игра «Мы идем в гости»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Чтение бурятских народных сказок.  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бурятских шапок из бумаги.</w:t>
            </w:r>
          </w:p>
        </w:tc>
      </w:tr>
      <w:tr w:rsidR="009C08AF" w:rsidRPr="00302930" w:rsidTr="009C08AF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– драматизации: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По мотивам бурятских народных сказок</w:t>
            </w: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Ручной труд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(природный, подручный  материал):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C08AF" w:rsidRPr="00302930" w:rsidTr="009C08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стихотворений: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стихов бурятских поэтов.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деятельность: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Прослушивание бурятских песен и мелодий бурятских композиторов.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народного танца 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ехор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видеозаписи.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бурятских песен различного характера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C08AF" w:rsidRPr="00302930" w:rsidTr="009C08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иллюстраций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иллюстраций с изображением бурятской деревянной посуды.</w:t>
            </w:r>
            <w:r w:rsidRPr="00302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к сказкам, выполненных бурятскими художниками. 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Подвижные игры:</w:t>
            </w:r>
          </w:p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«Овцы и ягнята», «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Бээлэй</w:t>
            </w:r>
            <w:proofErr w:type="spellEnd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» Игра «Ищем палочку»,</w:t>
            </w:r>
          </w:p>
          <w:p w:rsidR="009C08AF" w:rsidRPr="00302930" w:rsidRDefault="009C08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«Конные скачки» «Иголка, нитка, узелок»</w:t>
            </w:r>
          </w:p>
        </w:tc>
      </w:tr>
      <w:tr w:rsidR="009C08AF" w:rsidRPr="00302930" w:rsidTr="009C08AF">
        <w:trPr>
          <w:trHeight w:val="1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пословиц, поговорок, </w:t>
            </w:r>
            <w:proofErr w:type="spellStart"/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02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8AF" w:rsidRPr="00302930" w:rsidTr="009C08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8AF" w:rsidRPr="00302930" w:rsidRDefault="009C08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рассказа по сюжетным картинкам: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8AF" w:rsidRPr="00302930" w:rsidRDefault="009C08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08AF" w:rsidRPr="00302930" w:rsidRDefault="009C08AF" w:rsidP="009C08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родителями: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1.Изготовить папку – передвижку на тему «Детям о празднике </w:t>
      </w:r>
      <w:proofErr w:type="spellStart"/>
      <w:r w:rsidRPr="00302930">
        <w:rPr>
          <w:rFonts w:ascii="Times New Roman" w:eastAsia="Calibri" w:hAnsi="Times New Roman" w:cs="Times New Roman"/>
          <w:sz w:val="24"/>
          <w:szCs w:val="24"/>
        </w:rPr>
        <w:t>Сагаалган</w:t>
      </w:r>
      <w:proofErr w:type="spellEnd"/>
      <w:r w:rsidRPr="0030293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 xml:space="preserve">2.Беседя с родителями о помощи в проведении мероприятий в рамках празднования </w:t>
      </w:r>
      <w:proofErr w:type="spellStart"/>
      <w:r w:rsidRPr="00302930">
        <w:rPr>
          <w:rFonts w:ascii="Times New Roman" w:eastAsia="Calibri" w:hAnsi="Times New Roman" w:cs="Times New Roman"/>
          <w:sz w:val="24"/>
          <w:szCs w:val="24"/>
        </w:rPr>
        <w:t>Сагаалгана</w:t>
      </w:r>
      <w:proofErr w:type="spellEnd"/>
      <w:r w:rsidRPr="003029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8AF" w:rsidRPr="00302930" w:rsidRDefault="009C08AF" w:rsidP="009C08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3.Организация выставки «Символ нового года».</w:t>
      </w:r>
    </w:p>
    <w:p w:rsidR="009C08AF" w:rsidRPr="00302930" w:rsidRDefault="009C08AF" w:rsidP="009C08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AF" w:rsidRPr="00302930" w:rsidRDefault="009C08AF" w:rsidP="009C08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 (итог): </w:t>
      </w:r>
    </w:p>
    <w:p w:rsidR="009C08AF" w:rsidRPr="00302930" w:rsidRDefault="009C08AF" w:rsidP="009C08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1.Оформление выставок продуктивной деятельности детей</w:t>
      </w:r>
    </w:p>
    <w:p w:rsidR="009C08AF" w:rsidRPr="00302930" w:rsidRDefault="009C08AF" w:rsidP="009C08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30">
        <w:rPr>
          <w:rFonts w:ascii="Times New Roman" w:eastAsia="Calibri" w:hAnsi="Times New Roman" w:cs="Times New Roman"/>
          <w:sz w:val="24"/>
          <w:szCs w:val="24"/>
        </w:rPr>
        <w:t>2. Показ праздника «Сказки из сундучка»</w:t>
      </w:r>
      <w:bookmarkStart w:id="0" w:name="_GoBack"/>
      <w:bookmarkEnd w:id="0"/>
    </w:p>
    <w:p w:rsidR="00C159E0" w:rsidRPr="00302930" w:rsidRDefault="009C08AF" w:rsidP="009C08AF">
      <w:pPr>
        <w:rPr>
          <w:rFonts w:ascii="Times New Roman" w:hAnsi="Times New Roman" w:cs="Times New Roman"/>
          <w:sz w:val="24"/>
          <w:szCs w:val="24"/>
        </w:rPr>
      </w:pPr>
      <w:r w:rsidRPr="00302930">
        <w:rPr>
          <w:rFonts w:ascii="Times New Roman" w:hAnsi="Times New Roman" w:cs="Times New Roman"/>
          <w:sz w:val="24"/>
          <w:szCs w:val="24"/>
        </w:rPr>
        <w:t>3. Пополнение бурятского уголка новым дидактическим материал</w:t>
      </w:r>
    </w:p>
    <w:sectPr w:rsidR="00C159E0" w:rsidRPr="0030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7A"/>
    <w:rsid w:val="00302930"/>
    <w:rsid w:val="00536E7A"/>
    <w:rsid w:val="00784EE2"/>
    <w:rsid w:val="0091595C"/>
    <w:rsid w:val="0096303D"/>
    <w:rsid w:val="009C08AF"/>
    <w:rsid w:val="00C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C08A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C08A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2019-01-22T14:44:00Z</dcterms:created>
  <dcterms:modified xsi:type="dcterms:W3CDTF">2019-03-28T13:03:00Z</dcterms:modified>
</cp:coreProperties>
</file>